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5BB03" w14:textId="77777777" w:rsidR="00166432" w:rsidRDefault="00166432" w:rsidP="00166432">
      <w:pPr>
        <w:tabs>
          <w:tab w:val="left" w:pos="6179"/>
        </w:tabs>
        <w:spacing w:after="0" w:line="480" w:lineRule="auto"/>
        <w:jc w:val="center"/>
        <w:rPr>
          <w:rFonts w:ascii="Times New Roman" w:hAnsi="Times New Roman" w:cs="Times New Roman"/>
          <w:b/>
          <w:sz w:val="24"/>
          <w:szCs w:val="24"/>
        </w:rPr>
      </w:pPr>
      <w:r w:rsidRPr="00362F06">
        <w:rPr>
          <w:rFonts w:ascii="Times New Roman" w:hAnsi="Times New Roman" w:cs="Times New Roman"/>
          <w:b/>
          <w:sz w:val="24"/>
          <w:szCs w:val="24"/>
        </w:rPr>
        <w:t>ABSTRACT</w:t>
      </w:r>
    </w:p>
    <w:p w14:paraId="17F8B577" w14:textId="384A1BF8" w:rsidR="00166432" w:rsidRDefault="00166432" w:rsidP="00166432">
      <w:pPr>
        <w:jc w:val="both"/>
        <w:rPr>
          <w:rFonts w:ascii="Times New Roman" w:eastAsiaTheme="minorEastAsia" w:hAnsi="Times New Roman" w:cs="Times New Roman"/>
          <w:iCs/>
          <w:sz w:val="24"/>
          <w:szCs w:val="24"/>
        </w:rPr>
      </w:pPr>
      <w:r w:rsidRPr="00166432">
        <w:rPr>
          <w:rFonts w:ascii="Times New Roman" w:eastAsiaTheme="minorEastAsia" w:hAnsi="Times New Roman" w:cs="Times New Roman"/>
          <w:iCs/>
          <w:sz w:val="24"/>
          <w:szCs w:val="24"/>
        </w:rPr>
        <w:t xml:space="preserve"> What are the minimum number of actuators required for versatile, dynamic and controlled locomotion? This research aims to answer that question by introducing a two-fold symmetric mechanism that shows dynamic versatility. The behaviors exhibited by the mechanism include tumbling, hopping, leaping on top of obstacles, direction reversal and other interesting behaviors using just a single motor. Inspired from simple models of legged locomotion, a reduced order model of the robot is </w:t>
      </w:r>
      <w:r w:rsidR="00316310" w:rsidRPr="00166432">
        <w:rPr>
          <w:rFonts w:ascii="Times New Roman" w:eastAsiaTheme="minorEastAsia" w:hAnsi="Times New Roman" w:cs="Times New Roman"/>
          <w:iCs/>
          <w:sz w:val="24"/>
          <w:szCs w:val="24"/>
        </w:rPr>
        <w:t>proposed,</w:t>
      </w:r>
      <w:r w:rsidRPr="00166432">
        <w:rPr>
          <w:rFonts w:ascii="Times New Roman" w:eastAsiaTheme="minorEastAsia" w:hAnsi="Times New Roman" w:cs="Times New Roman"/>
          <w:iCs/>
          <w:sz w:val="24"/>
          <w:szCs w:val="24"/>
        </w:rPr>
        <w:t xml:space="preserve"> and its performance shows strong agreement when compared to a boom-and-track tethered mechanism. Symmetry and chirality are identified as key properties for dimensional reduction of the reduced order model. Two instances of this mechanism are then incorporated in the design of Mini-TwSTR in a bipedal configuration. Custom trajectories using parameterization of a trapezoidal input signal yield several gaits of the robot. These gaits, that may be tumbling or non-tumbling, are classified and their characteristics explored in simulation and on the Mini-TwSTR platform. Utilizing the simplicity of a mechanism driven by a single actuator, state-space analysis is performed on the robot to identify the state-conditions and energetics for locomotion. On the basis of the insights from this geometric analysis, controller design is discussed and an Edge Support Boundary Seeking Controller (ESBSC) is presented that aims to resolve the tumble-back issue due to tracking state-agnostic </w:t>
      </w:r>
      <w:r w:rsidR="00316310" w:rsidRPr="00166432">
        <w:rPr>
          <w:rFonts w:ascii="Times New Roman" w:eastAsiaTheme="minorEastAsia" w:hAnsi="Times New Roman" w:cs="Times New Roman"/>
          <w:iCs/>
          <w:sz w:val="24"/>
          <w:szCs w:val="24"/>
        </w:rPr>
        <w:t>time-based</w:t>
      </w:r>
      <w:r w:rsidRPr="00166432">
        <w:rPr>
          <w:rFonts w:ascii="Times New Roman" w:eastAsiaTheme="minorEastAsia" w:hAnsi="Times New Roman" w:cs="Times New Roman"/>
          <w:iCs/>
          <w:sz w:val="24"/>
          <w:szCs w:val="24"/>
        </w:rPr>
        <w:t xml:space="preserve"> trajectories. </w:t>
      </w:r>
      <w:r w:rsidR="00316310">
        <w:rPr>
          <w:rFonts w:ascii="Times New Roman" w:eastAsiaTheme="minorEastAsia" w:hAnsi="Times New Roman" w:cs="Times New Roman"/>
          <w:iCs/>
          <w:sz w:val="24"/>
          <w:szCs w:val="24"/>
        </w:rPr>
        <w:t>Next</w:t>
      </w:r>
      <w:r w:rsidRPr="00166432">
        <w:rPr>
          <w:rFonts w:ascii="Times New Roman" w:eastAsiaTheme="minorEastAsia" w:hAnsi="Times New Roman" w:cs="Times New Roman"/>
          <w:iCs/>
          <w:sz w:val="24"/>
          <w:szCs w:val="24"/>
        </w:rPr>
        <w:t xml:space="preserve">, other controllers like the Edge </w:t>
      </w:r>
      <w:r w:rsidR="00E66811">
        <w:rPr>
          <w:rFonts w:ascii="Times New Roman" w:eastAsiaTheme="minorEastAsia" w:hAnsi="Times New Roman" w:cs="Times New Roman"/>
          <w:iCs/>
          <w:sz w:val="24"/>
          <w:szCs w:val="24"/>
        </w:rPr>
        <w:t>S</w:t>
      </w:r>
      <w:r w:rsidRPr="00166432">
        <w:rPr>
          <w:rFonts w:ascii="Times New Roman" w:eastAsiaTheme="minorEastAsia" w:hAnsi="Times New Roman" w:cs="Times New Roman"/>
          <w:iCs/>
          <w:sz w:val="24"/>
          <w:szCs w:val="24"/>
        </w:rPr>
        <w:t>upport Triggering Time Regulator (E</w:t>
      </w:r>
      <w:r w:rsidR="00E66811">
        <w:rPr>
          <w:rFonts w:ascii="Times New Roman" w:eastAsiaTheme="minorEastAsia" w:hAnsi="Times New Roman" w:cs="Times New Roman"/>
          <w:iCs/>
          <w:sz w:val="24"/>
          <w:szCs w:val="24"/>
        </w:rPr>
        <w:t>S</w:t>
      </w:r>
      <w:r w:rsidRPr="00166432">
        <w:rPr>
          <w:rFonts w:ascii="Times New Roman" w:eastAsiaTheme="minorEastAsia" w:hAnsi="Times New Roman" w:cs="Times New Roman"/>
          <w:iCs/>
          <w:sz w:val="24"/>
          <w:szCs w:val="24"/>
        </w:rPr>
        <w:t xml:space="preserve">TTR) and the Vertex Support </w:t>
      </w:r>
      <w:r w:rsidR="00316310" w:rsidRPr="00166432">
        <w:rPr>
          <w:rFonts w:ascii="Times New Roman" w:eastAsiaTheme="minorEastAsia" w:hAnsi="Times New Roman" w:cs="Times New Roman"/>
          <w:iCs/>
          <w:sz w:val="24"/>
          <w:szCs w:val="24"/>
        </w:rPr>
        <w:t>Regulator (</w:t>
      </w:r>
      <w:r w:rsidRPr="00166432">
        <w:rPr>
          <w:rFonts w:ascii="Times New Roman" w:eastAsiaTheme="minorEastAsia" w:hAnsi="Times New Roman" w:cs="Times New Roman"/>
          <w:iCs/>
          <w:sz w:val="24"/>
          <w:szCs w:val="24"/>
        </w:rPr>
        <w:t xml:space="preserve">VSR) are discussed. </w:t>
      </w:r>
      <w:r w:rsidR="00316310">
        <w:rPr>
          <w:rFonts w:ascii="Times New Roman" w:eastAsiaTheme="minorEastAsia" w:hAnsi="Times New Roman" w:cs="Times New Roman"/>
          <w:iCs/>
          <w:sz w:val="24"/>
          <w:szCs w:val="24"/>
        </w:rPr>
        <w:t>Finally, t</w:t>
      </w:r>
      <w:r w:rsidRPr="00166432">
        <w:rPr>
          <w:rFonts w:ascii="Times New Roman" w:eastAsiaTheme="minorEastAsia" w:hAnsi="Times New Roman" w:cs="Times New Roman"/>
          <w:iCs/>
          <w:sz w:val="24"/>
          <w:szCs w:val="24"/>
        </w:rPr>
        <w:t>he research discusses future application</w:t>
      </w:r>
      <w:r>
        <w:rPr>
          <w:rFonts w:ascii="Times New Roman" w:eastAsiaTheme="minorEastAsia" w:hAnsi="Times New Roman" w:cs="Times New Roman"/>
          <w:iCs/>
          <w:sz w:val="24"/>
          <w:szCs w:val="24"/>
        </w:rPr>
        <w:t xml:space="preserve">s. </w:t>
      </w:r>
    </w:p>
    <w:p w14:paraId="2A0FE77C" w14:textId="5E5AC71A" w:rsidR="00166432" w:rsidRPr="00166432" w:rsidRDefault="00166432" w:rsidP="00166432">
      <w:pPr>
        <w:jc w:val="both"/>
        <w:rPr>
          <w:rFonts w:ascii="Times New Roman" w:hAnsi="Times New Roman" w:cs="Times New Roman"/>
          <w:b/>
          <w:iCs/>
          <w:sz w:val="24"/>
          <w:szCs w:val="24"/>
        </w:rPr>
      </w:pPr>
      <w:r>
        <w:rPr>
          <w:rFonts w:ascii="Times New Roman" w:eastAsiaTheme="minorEastAsia" w:hAnsi="Times New Roman" w:cs="Times New Roman"/>
          <w:iCs/>
          <w:sz w:val="24"/>
          <w:szCs w:val="24"/>
        </w:rPr>
        <w:t xml:space="preserve">This research </w:t>
      </w:r>
      <w:r w:rsidR="00D16FE5">
        <w:rPr>
          <w:rFonts w:ascii="Times New Roman" w:eastAsiaTheme="minorEastAsia" w:hAnsi="Times New Roman" w:cs="Times New Roman"/>
          <w:iCs/>
          <w:sz w:val="24"/>
          <w:szCs w:val="24"/>
        </w:rPr>
        <w:t>explores</w:t>
      </w:r>
      <w:r>
        <w:rPr>
          <w:rFonts w:ascii="Times New Roman" w:eastAsiaTheme="minorEastAsia" w:hAnsi="Times New Roman" w:cs="Times New Roman"/>
          <w:iCs/>
          <w:sz w:val="24"/>
          <w:szCs w:val="24"/>
        </w:rPr>
        <w:t xml:space="preserve"> </w:t>
      </w:r>
      <w:r w:rsidR="00D16FE5">
        <w:rPr>
          <w:rFonts w:ascii="Times New Roman" w:eastAsiaTheme="minorEastAsia" w:hAnsi="Times New Roman" w:cs="Times New Roman"/>
          <w:iCs/>
          <w:sz w:val="24"/>
          <w:szCs w:val="24"/>
        </w:rPr>
        <w:t xml:space="preserve">dynamic </w:t>
      </w:r>
      <w:r>
        <w:rPr>
          <w:rFonts w:ascii="Times New Roman" w:eastAsiaTheme="minorEastAsia" w:hAnsi="Times New Roman" w:cs="Times New Roman"/>
          <w:iCs/>
          <w:sz w:val="24"/>
          <w:szCs w:val="24"/>
        </w:rPr>
        <w:t xml:space="preserve">stability </w:t>
      </w:r>
      <w:r w:rsidR="00D16FE5">
        <w:rPr>
          <w:rFonts w:ascii="Times New Roman" w:eastAsiaTheme="minorEastAsia" w:hAnsi="Times New Roman" w:cs="Times New Roman"/>
          <w:iCs/>
          <w:sz w:val="24"/>
          <w:szCs w:val="24"/>
        </w:rPr>
        <w:t>of a mechanism that guarantees static stability</w:t>
      </w:r>
      <w:r>
        <w:rPr>
          <w:rFonts w:ascii="Times New Roman" w:eastAsiaTheme="minorEastAsia" w:hAnsi="Times New Roman" w:cs="Times New Roman"/>
          <w:iCs/>
          <w:sz w:val="24"/>
          <w:szCs w:val="24"/>
        </w:rPr>
        <w:t xml:space="preserve"> </w:t>
      </w:r>
      <w:r w:rsidR="00222D4D">
        <w:rPr>
          <w:rFonts w:ascii="Times New Roman" w:eastAsiaTheme="minorEastAsia" w:hAnsi="Times New Roman" w:cs="Times New Roman"/>
          <w:iCs/>
          <w:sz w:val="24"/>
          <w:szCs w:val="24"/>
        </w:rPr>
        <w:t>and views them from the lens of</w:t>
      </w:r>
      <w:r>
        <w:rPr>
          <w:rFonts w:ascii="Times New Roman" w:eastAsiaTheme="minorEastAsia" w:hAnsi="Times New Roman" w:cs="Times New Roman"/>
          <w:iCs/>
          <w:sz w:val="24"/>
          <w:szCs w:val="24"/>
        </w:rPr>
        <w:t xml:space="preserve"> repeatability</w:t>
      </w:r>
      <w:r w:rsidR="00D16FE5">
        <w:rPr>
          <w:rFonts w:ascii="Times New Roman" w:eastAsiaTheme="minorEastAsia" w:hAnsi="Times New Roman" w:cs="Times New Roman"/>
          <w:iCs/>
          <w:sz w:val="24"/>
          <w:szCs w:val="24"/>
        </w:rPr>
        <w:t xml:space="preserve"> and recoverability</w:t>
      </w:r>
      <w:r>
        <w:rPr>
          <w:rFonts w:ascii="Times New Roman" w:eastAsiaTheme="minorEastAsia" w:hAnsi="Times New Roman" w:cs="Times New Roman"/>
          <w:iCs/>
          <w:sz w:val="24"/>
          <w:szCs w:val="24"/>
        </w:rPr>
        <w:t>. It is a step towards the appreciation of dynamic versatility emergent from under</w:t>
      </w:r>
      <w:r w:rsidR="00D16FE5">
        <w:rPr>
          <w:rFonts w:ascii="Times New Roman" w:eastAsiaTheme="minorEastAsia" w:hAnsi="Times New Roman" w:cs="Times New Roman"/>
          <w:iCs/>
          <w:sz w:val="24"/>
          <w:szCs w:val="24"/>
        </w:rPr>
        <w:t>-</w:t>
      </w:r>
      <w:r>
        <w:rPr>
          <w:rFonts w:ascii="Times New Roman" w:eastAsiaTheme="minorEastAsia" w:hAnsi="Times New Roman" w:cs="Times New Roman"/>
          <w:iCs/>
          <w:sz w:val="24"/>
          <w:szCs w:val="24"/>
        </w:rPr>
        <w:t xml:space="preserve">actuation: That it is sometimes better to have less control than more. It also explores the idea of tumbling locomotion, which acts as a bridge </w:t>
      </w:r>
      <w:r w:rsidR="00D16FE5">
        <w:rPr>
          <w:rFonts w:ascii="Times New Roman" w:eastAsiaTheme="minorEastAsia" w:hAnsi="Times New Roman" w:cs="Times New Roman"/>
          <w:iCs/>
          <w:sz w:val="24"/>
          <w:szCs w:val="24"/>
        </w:rPr>
        <w:t>between walking and rolling. But above all, it presents an alternate form of locomotion exhibited by a simple robot.</w:t>
      </w:r>
    </w:p>
    <w:sectPr w:rsidR="00166432" w:rsidRPr="001664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432"/>
    <w:rsid w:val="00166432"/>
    <w:rsid w:val="00222D4D"/>
    <w:rsid w:val="00316310"/>
    <w:rsid w:val="00597BB7"/>
    <w:rsid w:val="005C081E"/>
    <w:rsid w:val="00D16FE5"/>
    <w:rsid w:val="00D36F00"/>
    <w:rsid w:val="00DB6139"/>
    <w:rsid w:val="00E66811"/>
    <w:rsid w:val="00F96E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1DC02"/>
  <w15:chartTrackingRefBased/>
  <w15:docId w15:val="{2BA62BB9-057F-4E74-A2E3-888DC6FAA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432"/>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664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664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664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664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664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664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664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664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664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64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664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664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664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664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664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664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664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66432"/>
    <w:rPr>
      <w:rFonts w:eastAsiaTheme="majorEastAsia" w:cstheme="majorBidi"/>
      <w:color w:val="272727" w:themeColor="text1" w:themeTint="D8"/>
    </w:rPr>
  </w:style>
  <w:style w:type="paragraph" w:styleId="Title">
    <w:name w:val="Title"/>
    <w:basedOn w:val="Normal"/>
    <w:next w:val="Normal"/>
    <w:link w:val="TitleChar"/>
    <w:uiPriority w:val="10"/>
    <w:qFormat/>
    <w:rsid w:val="001664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664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664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664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66432"/>
    <w:pPr>
      <w:spacing w:before="160"/>
      <w:jc w:val="center"/>
    </w:pPr>
    <w:rPr>
      <w:i/>
      <w:iCs/>
      <w:color w:val="404040" w:themeColor="text1" w:themeTint="BF"/>
    </w:rPr>
  </w:style>
  <w:style w:type="character" w:customStyle="1" w:styleId="QuoteChar">
    <w:name w:val="Quote Char"/>
    <w:basedOn w:val="DefaultParagraphFont"/>
    <w:link w:val="Quote"/>
    <w:uiPriority w:val="29"/>
    <w:rsid w:val="00166432"/>
    <w:rPr>
      <w:i/>
      <w:iCs/>
      <w:color w:val="404040" w:themeColor="text1" w:themeTint="BF"/>
    </w:rPr>
  </w:style>
  <w:style w:type="paragraph" w:styleId="ListParagraph">
    <w:name w:val="List Paragraph"/>
    <w:basedOn w:val="Normal"/>
    <w:uiPriority w:val="34"/>
    <w:qFormat/>
    <w:rsid w:val="00166432"/>
    <w:pPr>
      <w:ind w:left="720"/>
      <w:contextualSpacing/>
    </w:pPr>
  </w:style>
  <w:style w:type="character" w:styleId="IntenseEmphasis">
    <w:name w:val="Intense Emphasis"/>
    <w:basedOn w:val="DefaultParagraphFont"/>
    <w:uiPriority w:val="21"/>
    <w:qFormat/>
    <w:rsid w:val="00166432"/>
    <w:rPr>
      <w:i/>
      <w:iCs/>
      <w:color w:val="0F4761" w:themeColor="accent1" w:themeShade="BF"/>
    </w:rPr>
  </w:style>
  <w:style w:type="paragraph" w:styleId="IntenseQuote">
    <w:name w:val="Intense Quote"/>
    <w:basedOn w:val="Normal"/>
    <w:next w:val="Normal"/>
    <w:link w:val="IntenseQuoteChar"/>
    <w:uiPriority w:val="30"/>
    <w:qFormat/>
    <w:rsid w:val="001664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66432"/>
    <w:rPr>
      <w:i/>
      <w:iCs/>
      <w:color w:val="0F4761" w:themeColor="accent1" w:themeShade="BF"/>
    </w:rPr>
  </w:style>
  <w:style w:type="character" w:styleId="IntenseReference">
    <w:name w:val="Intense Reference"/>
    <w:basedOn w:val="DefaultParagraphFont"/>
    <w:uiPriority w:val="32"/>
    <w:qFormat/>
    <w:rsid w:val="001664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39F74B8267A3429341D373C6E4A538" ma:contentTypeVersion="24" ma:contentTypeDescription="Create a new document." ma:contentTypeScope="" ma:versionID="3425cbfbed84660af2cb33a51229d217">
  <xsd:schema xmlns:xsd="http://www.w3.org/2001/XMLSchema" xmlns:xs="http://www.w3.org/2001/XMLSchema" xmlns:p="http://schemas.microsoft.com/office/2006/metadata/properties" xmlns:ns3="7b759c24-c9b1-4912-a070-0cc4d66eb897" xmlns:ns4="14377d5f-40c9-4e2b-80a5-8d8d1dd47453" targetNamespace="http://schemas.microsoft.com/office/2006/metadata/properties" ma:root="true" ma:fieldsID="b32ea7b7cd8ae5b31904d7840fee01cc" ns3:_="" ns4:_="">
    <xsd:import namespace="7b759c24-c9b1-4912-a070-0cc4d66eb897"/>
    <xsd:import namespace="14377d5f-40c9-4e2b-80a5-8d8d1dd47453"/>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759c24-c9b1-4912-a070-0cc4d66eb8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377d5f-40c9-4e2b-80a5-8d8d1dd4745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b759c24-c9b1-4912-a070-0cc4d66eb897" xsi:nil="true"/>
  </documentManagement>
</p:properties>
</file>

<file path=customXml/itemProps1.xml><?xml version="1.0" encoding="utf-8"?>
<ds:datastoreItem xmlns:ds="http://schemas.openxmlformats.org/officeDocument/2006/customXml" ds:itemID="{DBEF6194-2D6A-4BE0-A102-381A3FF29C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759c24-c9b1-4912-a070-0cc4d66eb897"/>
    <ds:schemaRef ds:uri="14377d5f-40c9-4e2b-80a5-8d8d1dd474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C9ACCA2-CE8E-4108-A74F-DD9CA55917CD}">
  <ds:schemaRefs>
    <ds:schemaRef ds:uri="http://schemas.microsoft.com/sharepoint/v3/contenttype/forms"/>
  </ds:schemaRefs>
</ds:datastoreItem>
</file>

<file path=customXml/itemProps3.xml><?xml version="1.0" encoding="utf-8"?>
<ds:datastoreItem xmlns:ds="http://schemas.openxmlformats.org/officeDocument/2006/customXml" ds:itemID="{94CE1C13-D4F2-4E75-8BF6-41A83FCBCB14}">
  <ds:schemaRefs>
    <ds:schemaRef ds:uri="http://schemas.microsoft.com/office/2006/metadata/properties"/>
    <ds:schemaRef ds:uri="http://schemas.microsoft.com/office/infopath/2007/PartnerControls"/>
    <ds:schemaRef ds:uri="7b759c24-c9b1-4912-a070-0cc4d66eb897"/>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328</Words>
  <Characters>1870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Muhammad Hamza Asif Nizami</dc:creator>
  <cp:keywords/>
  <dc:description/>
  <cp:lastModifiedBy>Muhammad Hamza Asif Nizami</cp:lastModifiedBy>
  <cp:revision>3</cp:revision>
  <dcterms:created xsi:type="dcterms:W3CDTF">2025-06-11T14:11:00Z</dcterms:created>
  <dcterms:modified xsi:type="dcterms:W3CDTF">2025-06-11T14:19:00Z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0x010100D239F74B8267A3429341D373C6E4A538</vt:lpwstr>
  </property>
</Properties>
</file>